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93F4" w14:textId="77777777" w:rsidR="00596185" w:rsidRPr="00E965DE" w:rsidRDefault="00596185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>Hello educators, students, parents, and fans of American civics!</w:t>
      </w:r>
    </w:p>
    <w:p w14:paraId="32C3FB84" w14:textId="77777777" w:rsidR="00596185" w:rsidRPr="00E965DE" w:rsidRDefault="00596185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> </w:t>
      </w:r>
    </w:p>
    <w:p w14:paraId="2394C4CE" w14:textId="731D6932" w:rsidR="00596185" w:rsidRPr="00E965DE" w:rsidRDefault="006A7FF8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 xml:space="preserve">The United States Courts of Appeals along with the United States District Courts </w:t>
      </w:r>
      <w:r w:rsidR="00527094">
        <w:rPr>
          <w:color w:val="000000" w:themeColor="text1"/>
        </w:rPr>
        <w:t>in</w:t>
      </w:r>
      <w:r w:rsidRPr="00E965DE">
        <w:rPr>
          <w:color w:val="000000" w:themeColor="text1"/>
        </w:rPr>
        <w:t xml:space="preserve"> the Seventh and Eighth Circuits are hosting </w:t>
      </w:r>
      <w:r w:rsidR="00CD35CE">
        <w:rPr>
          <w:color w:val="000000" w:themeColor="text1"/>
        </w:rPr>
        <w:t xml:space="preserve">the </w:t>
      </w:r>
      <w:r w:rsidR="00F83612">
        <w:rPr>
          <w:color w:val="000000" w:themeColor="text1"/>
        </w:rPr>
        <w:t xml:space="preserve">fifth </w:t>
      </w:r>
      <w:r w:rsidR="00CD35CE">
        <w:rPr>
          <w:color w:val="000000" w:themeColor="text1"/>
        </w:rPr>
        <w:t>annual</w:t>
      </w:r>
      <w:r w:rsidR="00596185" w:rsidRPr="00E965DE">
        <w:rPr>
          <w:color w:val="000000" w:themeColor="text1"/>
        </w:rPr>
        <w:t xml:space="preserve"> Bill of Rights </w:t>
      </w:r>
      <w:r w:rsidR="00307C37">
        <w:rPr>
          <w:color w:val="000000" w:themeColor="text1"/>
        </w:rPr>
        <w:t xml:space="preserve">Day </w:t>
      </w:r>
      <w:r w:rsidR="00596185" w:rsidRPr="00E965DE">
        <w:rPr>
          <w:color w:val="000000" w:themeColor="text1"/>
        </w:rPr>
        <w:t>contest and we want YOU to be a part of it!</w:t>
      </w:r>
    </w:p>
    <w:p w14:paraId="1D4EE21D" w14:textId="77777777" w:rsidR="00596185" w:rsidRPr="00E965DE" w:rsidRDefault="00596185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> </w:t>
      </w:r>
    </w:p>
    <w:p w14:paraId="58ED60C0" w14:textId="6E848ECC" w:rsidR="0013496E" w:rsidRDefault="000A4294" w:rsidP="00596185">
      <w:pPr>
        <w:pStyle w:val="xmsonormal"/>
        <w:rPr>
          <w:color w:val="000000" w:themeColor="text1"/>
        </w:rPr>
      </w:pPr>
      <w:r>
        <w:rPr>
          <w:color w:val="000000" w:themeColor="text1"/>
        </w:rPr>
        <w:t>Students in grades 5-12 from</w:t>
      </w:r>
      <w:r w:rsidR="00596185" w:rsidRPr="00E965DE">
        <w:rPr>
          <w:color w:val="000000" w:themeColor="text1"/>
        </w:rPr>
        <w:t xml:space="preserve"> Arkansas, Illinois, Indiana, Iowa, </w:t>
      </w:r>
      <w:r w:rsidR="00B60A60" w:rsidRPr="00E965DE">
        <w:rPr>
          <w:color w:val="000000" w:themeColor="text1"/>
        </w:rPr>
        <w:t xml:space="preserve">Minnesota, Missouri, </w:t>
      </w:r>
      <w:r w:rsidR="00596185" w:rsidRPr="00E965DE">
        <w:rPr>
          <w:color w:val="000000" w:themeColor="text1"/>
        </w:rPr>
        <w:t xml:space="preserve">Nebraska, North Dakota, South Dakota, and Wisconsin are encouraged to submit </w:t>
      </w:r>
      <w:r w:rsidR="00CD35CE">
        <w:rPr>
          <w:color w:val="000000" w:themeColor="text1"/>
        </w:rPr>
        <w:t xml:space="preserve">art and essays </w:t>
      </w:r>
      <w:r w:rsidR="00596185" w:rsidRPr="00E965DE">
        <w:rPr>
          <w:color w:val="000000" w:themeColor="text1"/>
        </w:rPr>
        <w:t xml:space="preserve">on the importance of the </w:t>
      </w:r>
      <w:r w:rsidR="00596185" w:rsidRPr="00307C37">
        <w:t>Bill of Rights</w:t>
      </w:r>
      <w:r w:rsidR="00596185" w:rsidRPr="00E965DE">
        <w:rPr>
          <w:color w:val="000000" w:themeColor="text1"/>
        </w:rPr>
        <w:t>. Be as creative as you like!</w:t>
      </w:r>
      <w:r w:rsidR="00D758DA" w:rsidRPr="00E965DE">
        <w:rPr>
          <w:color w:val="000000" w:themeColor="text1"/>
        </w:rPr>
        <w:t xml:space="preserve">  </w:t>
      </w:r>
    </w:p>
    <w:p w14:paraId="5878BCE6" w14:textId="77777777" w:rsidR="00307C37" w:rsidRDefault="00307C37" w:rsidP="00596185">
      <w:pPr>
        <w:pStyle w:val="xmsonormal"/>
        <w:rPr>
          <w:color w:val="000000" w:themeColor="text1"/>
        </w:rPr>
      </w:pPr>
    </w:p>
    <w:p w14:paraId="1DF98A80" w14:textId="77777777" w:rsidR="00D016D3" w:rsidRPr="00307C37" w:rsidRDefault="00D016D3" w:rsidP="00307C37">
      <w:pPr>
        <w:sectPr w:rsidR="00D016D3" w:rsidRPr="00307C37" w:rsidSect="001349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DD663" w14:textId="0AFFCCFB" w:rsidR="00596185" w:rsidRDefault="00596185" w:rsidP="00307C37">
      <w:r w:rsidRPr="00307C37">
        <w:t>A</w:t>
      </w:r>
      <w:r w:rsidRPr="00E965DE">
        <w:t xml:space="preserve"> grand prize winner from each </w:t>
      </w:r>
      <w:r w:rsidR="002A4AC9">
        <w:t>grade level category</w:t>
      </w:r>
      <w:r w:rsidRPr="00E965DE">
        <w:t xml:space="preserve"> will be awarded a $500 cash prize, be able to take part in a virtual event on </w:t>
      </w:r>
      <w:r w:rsidR="001808D0" w:rsidRPr="00E965DE">
        <w:t>Wedne</w:t>
      </w:r>
      <w:r w:rsidRPr="00E965DE">
        <w:t xml:space="preserve">sday, December </w:t>
      </w:r>
      <w:r w:rsidR="002A4AC9">
        <w:t>4</w:t>
      </w:r>
      <w:r w:rsidRPr="00E965DE">
        <w:t xml:space="preserve"> with </w:t>
      </w:r>
      <w:r w:rsidR="00D016D3">
        <w:t xml:space="preserve">Federal </w:t>
      </w:r>
      <w:r w:rsidRPr="00E965DE">
        <w:t xml:space="preserve">Judges and other legal experts on the enduring rights afforded to Americans by the Bill of Rights, </w:t>
      </w:r>
      <w:r w:rsidRPr="00E965DE">
        <w:rPr>
          <w:i/>
          <w:iCs/>
        </w:rPr>
        <w:t>and</w:t>
      </w:r>
      <w:r w:rsidRPr="00E965DE">
        <w:t xml:space="preserve"> have their name and </w:t>
      </w:r>
      <w:r w:rsidR="006A7FF8" w:rsidRPr="00E965DE">
        <w:t>submission shared on the websites of the participating United States District Courts</w:t>
      </w:r>
      <w:r w:rsidRPr="00E965DE">
        <w:t xml:space="preserve">. </w:t>
      </w:r>
      <w:r w:rsidR="002A4AC9">
        <w:t>F</w:t>
      </w:r>
      <w:r w:rsidRPr="00E965DE">
        <w:t xml:space="preserve">inalists </w:t>
      </w:r>
      <w:r w:rsidR="002A4AC9">
        <w:t xml:space="preserve">from each grade level category </w:t>
      </w:r>
      <w:r w:rsidRPr="00E965DE">
        <w:t>will receive a</w:t>
      </w:r>
      <w:r w:rsidRPr="0013496E">
        <w:t xml:space="preserve"> $50</w:t>
      </w:r>
      <w:r w:rsidR="00307C37">
        <w:t xml:space="preserve"> prize</w:t>
      </w:r>
      <w:r w:rsidRPr="0013496E">
        <w:t>.</w:t>
      </w:r>
    </w:p>
    <w:p w14:paraId="118CB2E6" w14:textId="783E13E9" w:rsidR="002A4AC9" w:rsidRPr="00E965DE" w:rsidRDefault="002A4AC9" w:rsidP="00307C37">
      <w:r>
        <w:t xml:space="preserve">There are four grade level categories: </w:t>
      </w:r>
      <w:r w:rsidRPr="002A4AC9">
        <w:t>Grade 5-6, Grades 7-8, Grades 9-10, Grades 11-12.</w:t>
      </w:r>
    </w:p>
    <w:p w14:paraId="593FC800" w14:textId="19C66B80" w:rsidR="00596185" w:rsidRPr="00E965DE" w:rsidRDefault="00596185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 xml:space="preserve">Submissions will be </w:t>
      </w:r>
      <w:r w:rsidRPr="00307C37">
        <w:rPr>
          <w:color w:val="000000" w:themeColor="text1"/>
        </w:rPr>
        <w:t xml:space="preserve">accepted </w:t>
      </w:r>
      <w:r w:rsidR="00307C37" w:rsidRPr="00307C37">
        <w:rPr>
          <w:color w:val="000000" w:themeColor="text1"/>
        </w:rPr>
        <w:t>during the fall semester,</w:t>
      </w:r>
      <w:r w:rsidRPr="00E965DE">
        <w:rPr>
          <w:b/>
          <w:bCs/>
          <w:color w:val="000000" w:themeColor="text1"/>
        </w:rPr>
        <w:t xml:space="preserve"> through 5:00pm on </w:t>
      </w:r>
      <w:r w:rsidR="002A4AC9">
        <w:rPr>
          <w:b/>
          <w:bCs/>
          <w:color w:val="000000" w:themeColor="text1"/>
        </w:rPr>
        <w:t>Fri</w:t>
      </w:r>
      <w:r w:rsidRPr="00E965DE">
        <w:rPr>
          <w:b/>
          <w:bCs/>
          <w:color w:val="000000" w:themeColor="text1"/>
        </w:rPr>
        <w:t xml:space="preserve">day, </w:t>
      </w:r>
      <w:r w:rsidR="002A4AC9">
        <w:rPr>
          <w:b/>
          <w:bCs/>
          <w:color w:val="000000" w:themeColor="text1"/>
        </w:rPr>
        <w:t>November 1, 2024.</w:t>
      </w:r>
      <w:r w:rsidRPr="00E965DE">
        <w:rPr>
          <w:color w:val="000000" w:themeColor="text1"/>
        </w:rPr>
        <w:t xml:space="preserve"> </w:t>
      </w:r>
    </w:p>
    <w:p w14:paraId="3C19E0A0" w14:textId="77777777" w:rsidR="00596185" w:rsidRPr="00E965DE" w:rsidRDefault="00596185" w:rsidP="00596185">
      <w:pPr>
        <w:pStyle w:val="xmsonormal"/>
        <w:rPr>
          <w:color w:val="000000" w:themeColor="text1"/>
        </w:rPr>
      </w:pPr>
    </w:p>
    <w:p w14:paraId="2CDD9039" w14:textId="6010B6C1" w:rsidR="00596185" w:rsidRPr="00307C37" w:rsidRDefault="002A4AC9" w:rsidP="008D2A51">
      <w:pPr>
        <w:pStyle w:val="xmsonormal"/>
        <w:rPr>
          <w:color w:val="000000" w:themeColor="text1"/>
        </w:rPr>
      </w:pPr>
      <w:r>
        <w:rPr>
          <w:color w:val="000000" w:themeColor="text1"/>
        </w:rPr>
        <w:t>F</w:t>
      </w:r>
      <w:r w:rsidR="00596185" w:rsidRPr="00307C37">
        <w:rPr>
          <w:color w:val="000000" w:themeColor="text1"/>
        </w:rPr>
        <w:t>inalists will be notified b</w:t>
      </w:r>
      <w:r>
        <w:rPr>
          <w:color w:val="000000" w:themeColor="text1"/>
        </w:rPr>
        <w:t>y</w:t>
      </w:r>
      <w:r w:rsidR="00596185" w:rsidRPr="00307C37">
        <w:rPr>
          <w:color w:val="000000" w:themeColor="text1"/>
        </w:rPr>
        <w:t xml:space="preserve"> Thanksgiving and grand prize winners will be announced at the virtual event on December </w:t>
      </w:r>
      <w:r>
        <w:rPr>
          <w:color w:val="000000" w:themeColor="text1"/>
        </w:rPr>
        <w:t>4</w:t>
      </w:r>
      <w:r w:rsidR="00596185" w:rsidRPr="00307C37">
        <w:rPr>
          <w:color w:val="000000" w:themeColor="text1"/>
        </w:rPr>
        <w:t>.</w:t>
      </w:r>
      <w:r w:rsidR="00E965DE" w:rsidRPr="00307C37">
        <w:rPr>
          <w:color w:val="000000" w:themeColor="text1"/>
        </w:rPr>
        <w:t xml:space="preserve">  Must be present to win</w:t>
      </w:r>
      <w:r w:rsidR="0013496E" w:rsidRPr="00307C37">
        <w:rPr>
          <w:color w:val="000000" w:themeColor="text1"/>
        </w:rPr>
        <w:t xml:space="preserve"> the grand prize.</w:t>
      </w:r>
      <w:r w:rsidR="00E965DE" w:rsidRPr="00307C37">
        <w:rPr>
          <w:color w:val="000000" w:themeColor="text1"/>
        </w:rPr>
        <w:t xml:space="preserve"> </w:t>
      </w:r>
    </w:p>
    <w:p w14:paraId="1431A3F4" w14:textId="5C43AC9C" w:rsidR="006A7FF8" w:rsidRDefault="006A7FF8" w:rsidP="00596185">
      <w:pPr>
        <w:pStyle w:val="xmsonormal"/>
        <w:rPr>
          <w:b/>
          <w:bCs/>
          <w:color w:val="000000" w:themeColor="text1"/>
        </w:rPr>
      </w:pPr>
    </w:p>
    <w:p w14:paraId="2DE1F5BA" w14:textId="271B4628" w:rsidR="00307C37" w:rsidRPr="0013496E" w:rsidRDefault="00307C37" w:rsidP="00307C37">
      <w:pPr>
        <w:pStyle w:val="xmsonormal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Detailed contest prompts, guidelines, and online submission form can be found here: </w:t>
      </w:r>
      <w:hyperlink r:id="rId5" w:history="1">
        <w:r w:rsidRPr="00F916A7">
          <w:rPr>
            <w:rStyle w:val="Hyperlink"/>
          </w:rPr>
          <w:t>www.JudicialLearningCenter.org/bill-of-rights-day</w:t>
        </w:r>
      </w:hyperlink>
      <w:r>
        <w:rPr>
          <w:color w:val="000000" w:themeColor="text1"/>
        </w:rPr>
        <w:t xml:space="preserve"> </w:t>
      </w:r>
    </w:p>
    <w:p w14:paraId="2B41B9A9" w14:textId="509CB6BD" w:rsidR="00307C37" w:rsidRPr="00E965DE" w:rsidRDefault="00307C37" w:rsidP="00596185">
      <w:pPr>
        <w:pStyle w:val="xmsonormal"/>
        <w:rPr>
          <w:b/>
          <w:bCs/>
          <w:color w:val="000000" w:themeColor="text1"/>
        </w:rPr>
      </w:pPr>
    </w:p>
    <w:p w14:paraId="01D3EC7D" w14:textId="63680EC1" w:rsidR="0044307E" w:rsidRDefault="006A7FF8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 xml:space="preserve">Even if you don’t choose to enter the contest, all are welcome for the virtual event on December </w:t>
      </w:r>
      <w:r w:rsidR="002A4AC9">
        <w:rPr>
          <w:color w:val="000000" w:themeColor="text1"/>
        </w:rPr>
        <w:t>4</w:t>
      </w:r>
      <w:r w:rsidRPr="00E965DE">
        <w:rPr>
          <w:color w:val="000000" w:themeColor="text1"/>
        </w:rPr>
        <w:t xml:space="preserve"> at 6</w:t>
      </w:r>
      <w:r w:rsidR="008D2A51">
        <w:rPr>
          <w:color w:val="000000" w:themeColor="text1"/>
        </w:rPr>
        <w:t xml:space="preserve"> pm Central</w:t>
      </w:r>
      <w:r w:rsidRPr="00E965DE">
        <w:rPr>
          <w:color w:val="000000" w:themeColor="text1"/>
        </w:rPr>
        <w:t>/7 pm</w:t>
      </w:r>
      <w:r w:rsidR="008D2A51">
        <w:rPr>
          <w:color w:val="000000" w:themeColor="text1"/>
        </w:rPr>
        <w:t xml:space="preserve"> Eastern</w:t>
      </w:r>
      <w:r w:rsidRPr="00E965DE">
        <w:rPr>
          <w:color w:val="000000" w:themeColor="text1"/>
        </w:rPr>
        <w:t xml:space="preserve">.  </w:t>
      </w:r>
      <w:r w:rsidR="0044307E">
        <w:rPr>
          <w:color w:val="000000" w:themeColor="text1"/>
        </w:rPr>
        <w:t xml:space="preserve">There will be chances to win additional prizes! </w:t>
      </w:r>
    </w:p>
    <w:p w14:paraId="174946C1" w14:textId="77777777" w:rsidR="0044307E" w:rsidRDefault="0044307E" w:rsidP="00596185">
      <w:pPr>
        <w:pStyle w:val="xmsonormal"/>
        <w:rPr>
          <w:color w:val="000000" w:themeColor="text1"/>
        </w:rPr>
      </w:pPr>
    </w:p>
    <w:p w14:paraId="6CAEF96B" w14:textId="3E698026" w:rsidR="006A7FF8" w:rsidRPr="00E965DE" w:rsidRDefault="0044307E" w:rsidP="00596185">
      <w:pPr>
        <w:pStyle w:val="xmsonormal"/>
        <w:rPr>
          <w:color w:val="000000" w:themeColor="text1"/>
        </w:rPr>
      </w:pPr>
      <w:r>
        <w:rPr>
          <w:color w:val="000000" w:themeColor="text1"/>
        </w:rPr>
        <w:t>Event r</w:t>
      </w:r>
      <w:r w:rsidR="008D2A51">
        <w:rPr>
          <w:color w:val="000000" w:themeColor="text1"/>
        </w:rPr>
        <w:t xml:space="preserve">egistration is required.  </w:t>
      </w:r>
      <w:r w:rsidR="008D2A51" w:rsidRPr="0013496E">
        <w:rPr>
          <w:color w:val="000000" w:themeColor="text1"/>
        </w:rPr>
        <w:t xml:space="preserve">Register here: </w:t>
      </w:r>
      <w:hyperlink r:id="rId6" w:history="1">
        <w:r w:rsidR="0013496E" w:rsidRPr="00F916A7">
          <w:rPr>
            <w:rStyle w:val="Hyperlink"/>
          </w:rPr>
          <w:t>www.JudicialLearningCenter.org/bill-of-rights-day</w:t>
        </w:r>
      </w:hyperlink>
    </w:p>
    <w:p w14:paraId="4AF2A423" w14:textId="77777777" w:rsidR="00596185" w:rsidRPr="00E965DE" w:rsidRDefault="00596185" w:rsidP="00596185">
      <w:pPr>
        <w:pStyle w:val="xmsonormal"/>
        <w:rPr>
          <w:color w:val="000000" w:themeColor="text1"/>
        </w:rPr>
      </w:pPr>
      <w:r w:rsidRPr="00E965DE">
        <w:rPr>
          <w:color w:val="000000" w:themeColor="text1"/>
        </w:rPr>
        <w:t> </w:t>
      </w:r>
    </w:p>
    <w:p w14:paraId="29901A3A" w14:textId="5C93A506" w:rsidR="00E965DE" w:rsidRPr="00E27DC5" w:rsidRDefault="00E965DE" w:rsidP="00E965DE">
      <w:pPr>
        <w:pStyle w:val="xmsonormal"/>
        <w:rPr>
          <w:b/>
          <w:bCs/>
          <w:color w:val="000000" w:themeColor="text1"/>
        </w:rPr>
      </w:pPr>
      <w:bookmarkStart w:id="0" w:name="_Hlk82781357"/>
      <w:r w:rsidRPr="00527094">
        <w:rPr>
          <w:b/>
          <w:bCs/>
          <w:color w:val="000000" w:themeColor="text1"/>
          <w:sz w:val="28"/>
          <w:szCs w:val="28"/>
        </w:rPr>
        <w:t>Teachers</w:t>
      </w:r>
      <w:r w:rsidR="00527094">
        <w:rPr>
          <w:color w:val="000000" w:themeColor="text1"/>
        </w:rPr>
        <w:t xml:space="preserve"> -</w:t>
      </w:r>
      <w:r w:rsidRPr="00E965DE">
        <w:rPr>
          <w:color w:val="000000" w:themeColor="text1"/>
        </w:rPr>
        <w:t xml:space="preserve"> </w:t>
      </w:r>
      <w:r w:rsidR="00B174AA">
        <w:rPr>
          <w:color w:val="000000" w:themeColor="text1"/>
        </w:rPr>
        <w:t>Be</w:t>
      </w:r>
      <w:r w:rsidRPr="00E965DE">
        <w:rPr>
          <w:color w:val="000000" w:themeColor="text1"/>
        </w:rPr>
        <w:t xml:space="preserve"> sure</w:t>
      </w:r>
      <w:r w:rsidR="00B174AA">
        <w:rPr>
          <w:color w:val="000000" w:themeColor="text1"/>
        </w:rPr>
        <w:t xml:space="preserve"> to</w:t>
      </w:r>
      <w:r w:rsidRPr="00E965DE">
        <w:rPr>
          <w:color w:val="000000" w:themeColor="text1"/>
        </w:rPr>
        <w:t xml:space="preserve"> tell your students to list you on their submission forms!  All teacher names submitted will be entered into a raffle</w:t>
      </w:r>
      <w:r w:rsidR="00663662">
        <w:rPr>
          <w:color w:val="000000" w:themeColor="text1"/>
        </w:rPr>
        <w:t xml:space="preserve"> for valuable gift cards</w:t>
      </w:r>
      <w:r w:rsidRPr="00E965DE">
        <w:rPr>
          <w:color w:val="000000" w:themeColor="text1"/>
        </w:rPr>
        <w:t>. The more students you have enter the more chances you have to win.</w:t>
      </w:r>
      <w:r w:rsidR="00B174AA">
        <w:rPr>
          <w:color w:val="000000" w:themeColor="text1"/>
        </w:rPr>
        <w:t xml:space="preserve"> NOTE: There is a bulk-submit option for teachers.  Contact us through the website for instructions on how to submit for your entire class. </w:t>
      </w:r>
      <w:r w:rsidRPr="00E965DE">
        <w:rPr>
          <w:color w:val="000000" w:themeColor="text1"/>
        </w:rPr>
        <w:t xml:space="preserve"> </w:t>
      </w:r>
      <w:bookmarkEnd w:id="0"/>
      <w:r w:rsidR="00E27DC5" w:rsidRPr="00E27DC5">
        <w:rPr>
          <w:b/>
          <w:bCs/>
        </w:rPr>
        <w:t>Teachers are strongly encouraged to use the bulk-submit option if multiple students are entering.</w:t>
      </w:r>
    </w:p>
    <w:p w14:paraId="1E7D47C5" w14:textId="77777777" w:rsidR="00A931E5" w:rsidRPr="00E965DE" w:rsidRDefault="00A931E5" w:rsidP="00A931E5">
      <w:pPr>
        <w:pStyle w:val="xmsonormal"/>
        <w:rPr>
          <w:color w:val="000000" w:themeColor="text1"/>
        </w:rPr>
      </w:pPr>
    </w:p>
    <w:p w14:paraId="7F40B095" w14:textId="77777777" w:rsidR="00E27DC5" w:rsidRDefault="00E27DC5" w:rsidP="00A931E5">
      <w:pPr>
        <w:pStyle w:val="xmsonormal"/>
      </w:pPr>
    </w:p>
    <w:p w14:paraId="32A2714C" w14:textId="1CE141E9" w:rsidR="00E27DC5" w:rsidRDefault="00E27DC5" w:rsidP="00A931E5">
      <w:pPr>
        <w:pStyle w:val="xmsonormal"/>
        <w:rPr>
          <w:b/>
          <w:bCs/>
          <w:color w:val="000000" w:themeColor="text1"/>
        </w:rPr>
      </w:pPr>
      <w:r w:rsidRPr="00E965DE">
        <w:rPr>
          <w:b/>
          <w:bCs/>
          <w:color w:val="000000" w:themeColor="text1"/>
        </w:rPr>
        <w:t>Please forward and share this announcement with other teachers and students who may be interested.</w:t>
      </w:r>
    </w:p>
    <w:p w14:paraId="5D9D1AE3" w14:textId="77777777" w:rsidR="00E27DC5" w:rsidRDefault="00E27DC5" w:rsidP="00A931E5">
      <w:pPr>
        <w:pStyle w:val="xmsonormal"/>
        <w:rPr>
          <w:color w:val="000000" w:themeColor="text1"/>
        </w:rPr>
      </w:pPr>
    </w:p>
    <w:p w14:paraId="1D6E545B" w14:textId="2CA6E2A1" w:rsidR="00824107" w:rsidRDefault="00824107" w:rsidP="00A931E5">
      <w:pPr>
        <w:pStyle w:val="xmsonormal"/>
        <w:rPr>
          <w:color w:val="000000" w:themeColor="text1"/>
        </w:rPr>
      </w:pPr>
      <w:r>
        <w:rPr>
          <w:color w:val="000000" w:themeColor="text1"/>
        </w:rPr>
        <w:t xml:space="preserve">Sincerely, </w:t>
      </w:r>
    </w:p>
    <w:p w14:paraId="5318F3A2" w14:textId="77777777" w:rsidR="00824107" w:rsidRDefault="00824107" w:rsidP="00A931E5">
      <w:pPr>
        <w:pStyle w:val="xmsonormal"/>
        <w:rPr>
          <w:color w:val="000000" w:themeColor="text1"/>
        </w:rPr>
      </w:pPr>
    </w:p>
    <w:p w14:paraId="6FF4B365" w14:textId="77777777" w:rsidR="00824107" w:rsidRDefault="00824107" w:rsidP="00A931E5">
      <w:pPr>
        <w:pStyle w:val="xmsonormal"/>
        <w:rPr>
          <w:color w:val="000000" w:themeColor="text1"/>
        </w:rPr>
      </w:pPr>
    </w:p>
    <w:p w14:paraId="00804560" w14:textId="77777777" w:rsidR="00824107" w:rsidRPr="00824107" w:rsidRDefault="00824107" w:rsidP="00824107">
      <w:pPr>
        <w:pStyle w:val="xmsonormal"/>
        <w:rPr>
          <w:color w:val="000000" w:themeColor="text1"/>
        </w:rPr>
      </w:pPr>
      <w:r w:rsidRPr="00824107">
        <w:rPr>
          <w:color w:val="000000" w:themeColor="text1"/>
        </w:rPr>
        <w:t xml:space="preserve">The Honorable Stephanie M. Rose, the Honorable Rebecca Goodgame </w:t>
      </w:r>
      <w:proofErr w:type="spellStart"/>
      <w:r w:rsidRPr="00824107">
        <w:rPr>
          <w:color w:val="000000" w:themeColor="text1"/>
        </w:rPr>
        <w:t>Ebinger</w:t>
      </w:r>
      <w:proofErr w:type="spellEnd"/>
      <w:r w:rsidRPr="00824107">
        <w:rPr>
          <w:color w:val="000000" w:themeColor="text1"/>
        </w:rPr>
        <w:t xml:space="preserve">, </w:t>
      </w:r>
    </w:p>
    <w:p w14:paraId="4D3962AF" w14:textId="0822E245" w:rsidR="00824107" w:rsidRPr="00D016D3" w:rsidRDefault="00824107" w:rsidP="00824107">
      <w:pPr>
        <w:pStyle w:val="xmsonormal"/>
        <w:rPr>
          <w:color w:val="000000" w:themeColor="text1"/>
        </w:rPr>
      </w:pPr>
      <w:r w:rsidRPr="00824107">
        <w:rPr>
          <w:color w:val="000000" w:themeColor="text1"/>
        </w:rPr>
        <w:t xml:space="preserve">The Honorable Stephen H. </w:t>
      </w:r>
      <w:proofErr w:type="spellStart"/>
      <w:r w:rsidRPr="00824107">
        <w:rPr>
          <w:color w:val="000000" w:themeColor="text1"/>
        </w:rPr>
        <w:t>Locher</w:t>
      </w:r>
      <w:proofErr w:type="spellEnd"/>
      <w:r>
        <w:rPr>
          <w:color w:val="000000" w:themeColor="text1"/>
        </w:rPr>
        <w:t xml:space="preserve">, The Honorable Helen C. Adams, The Honorable, William P. Kelly, </w:t>
      </w:r>
      <w:r w:rsidR="008C767A">
        <w:rPr>
          <w:color w:val="000000" w:themeColor="text1"/>
        </w:rPr>
        <w:t>T</w:t>
      </w:r>
      <w:r>
        <w:rPr>
          <w:color w:val="000000" w:themeColor="text1"/>
        </w:rPr>
        <w:t xml:space="preserve">he Honorable Stephen B. Jackson Jr. </w:t>
      </w:r>
    </w:p>
    <w:sectPr w:rsidR="00824107" w:rsidRPr="00D016D3" w:rsidSect="00D016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1638"/>
    <w:multiLevelType w:val="hybridMultilevel"/>
    <w:tmpl w:val="197C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644F"/>
    <w:multiLevelType w:val="hybridMultilevel"/>
    <w:tmpl w:val="0106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41B9"/>
    <w:multiLevelType w:val="hybridMultilevel"/>
    <w:tmpl w:val="270E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70790">
    <w:abstractNumId w:val="2"/>
  </w:num>
  <w:num w:numId="2" w16cid:durableId="1765683017">
    <w:abstractNumId w:val="1"/>
  </w:num>
  <w:num w:numId="3" w16cid:durableId="70113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5"/>
    <w:rsid w:val="000204EC"/>
    <w:rsid w:val="00044610"/>
    <w:rsid w:val="00056C8B"/>
    <w:rsid w:val="000A4294"/>
    <w:rsid w:val="0013496E"/>
    <w:rsid w:val="001474A8"/>
    <w:rsid w:val="001808D0"/>
    <w:rsid w:val="001E4722"/>
    <w:rsid w:val="002A4AC9"/>
    <w:rsid w:val="002C4ADB"/>
    <w:rsid w:val="002D548D"/>
    <w:rsid w:val="00307C37"/>
    <w:rsid w:val="0044307E"/>
    <w:rsid w:val="00443A7C"/>
    <w:rsid w:val="00527094"/>
    <w:rsid w:val="00596185"/>
    <w:rsid w:val="00604FE9"/>
    <w:rsid w:val="0062623A"/>
    <w:rsid w:val="00663662"/>
    <w:rsid w:val="006A7FF8"/>
    <w:rsid w:val="006D077A"/>
    <w:rsid w:val="006D5620"/>
    <w:rsid w:val="007E76F9"/>
    <w:rsid w:val="007F6B07"/>
    <w:rsid w:val="008021F2"/>
    <w:rsid w:val="00824107"/>
    <w:rsid w:val="008C767A"/>
    <w:rsid w:val="008D2A51"/>
    <w:rsid w:val="008D4BD8"/>
    <w:rsid w:val="00977021"/>
    <w:rsid w:val="00A931E5"/>
    <w:rsid w:val="00AF159B"/>
    <w:rsid w:val="00B174AA"/>
    <w:rsid w:val="00B60A60"/>
    <w:rsid w:val="00BA3190"/>
    <w:rsid w:val="00CD35CE"/>
    <w:rsid w:val="00D016D3"/>
    <w:rsid w:val="00D34A9C"/>
    <w:rsid w:val="00D758DA"/>
    <w:rsid w:val="00DB1E25"/>
    <w:rsid w:val="00E27DC5"/>
    <w:rsid w:val="00E965DE"/>
    <w:rsid w:val="00EC0280"/>
    <w:rsid w:val="00ED4EEC"/>
    <w:rsid w:val="00F802DF"/>
    <w:rsid w:val="00F83612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69D1"/>
  <w15:chartTrackingRefBased/>
  <w15:docId w15:val="{14216DED-D812-48D2-B420-AD9E5F8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185"/>
    <w:rPr>
      <w:color w:val="0563C1"/>
      <w:u w:val="single"/>
    </w:rPr>
  </w:style>
  <w:style w:type="paragraph" w:customStyle="1" w:styleId="xmsonormal">
    <w:name w:val="x_msonormal"/>
    <w:basedOn w:val="Normal"/>
    <w:rsid w:val="00596185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A7F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48D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E27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dicialLearningCenter.org/bill-of-rights-day" TargetMode="External"/><Relationship Id="rId5" Type="http://schemas.openxmlformats.org/officeDocument/2006/relationships/hyperlink" Target="http://www.JudicialLearningCenter.org/bill-of-rights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399</Words>
  <Characters>2276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2024-09-05T20:02:00Z</dcterms:created>
  <dcterms:modified xsi:type="dcterms:W3CDTF">2024-09-24T19:16:00Z</dcterms:modified>
</cp:coreProperties>
</file>